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A8AE6" w14:textId="2486B310" w:rsidR="008457D4" w:rsidRDefault="00A34AA3">
      <w:pPr>
        <w:jc w:val="both"/>
        <w:rPr>
          <w:rFonts w:ascii="Palatino Linotype" w:hAnsi="Palatino Linotype"/>
          <w:sz w:val="22"/>
          <w:szCs w:val="22"/>
        </w:rPr>
      </w:pPr>
      <w:r>
        <w:rPr>
          <w:rFonts w:ascii="Palatino Linotype" w:eastAsia="Arial Unicode MS" w:hAnsi="Palatino Linotype" w:cs="Arial Unicode MS"/>
          <w:noProof/>
          <w:color w:val="FF0000"/>
          <w:sz w:val="22"/>
          <w:szCs w:val="22"/>
          <w:u w:color="FF0000"/>
          <w:lang w:val="el-GR" w:eastAsia="el-GR"/>
        </w:rPr>
        <mc:AlternateContent>
          <mc:Choice Requires="wps">
            <w:drawing>
              <wp:anchor distT="0" distB="0" distL="114300" distR="114300" simplePos="0" relativeHeight="251659264" behindDoc="0" locked="0" layoutInCell="1" allowOverlap="1" wp14:anchorId="1F20D96A" wp14:editId="7B667440">
                <wp:simplePos x="0" y="0"/>
                <wp:positionH relativeFrom="column">
                  <wp:posOffset>-441960</wp:posOffset>
                </wp:positionH>
                <wp:positionV relativeFrom="line">
                  <wp:posOffset>-215265</wp:posOffset>
                </wp:positionV>
                <wp:extent cx="2642870" cy="1140460"/>
                <wp:effectExtent l="0" t="3810" r="0" b="0"/>
                <wp:wrapNone/>
                <wp:docPr id="1" name="officeArt object" descr="ΕΛΛΗΝΙΚΗ ΔΗΜΟΚΡΑΤΙΑ…"/>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4A417DA4" w14:textId="77777777" w:rsidR="008457D4" w:rsidRDefault="00197B96">
                            <w:pPr>
                              <w:jc w:val="center"/>
                              <w:rPr>
                                <w:rFonts w:ascii="Calibri" w:eastAsia="Arial Unicode MS" w:hAnsi="Calibri" w:cs="Arial Unicode MS"/>
                                <w:color w:val="333399"/>
                                <w:sz w:val="24"/>
                                <w:szCs w:val="24"/>
                                <w:u w:color="333399"/>
                              </w:rPr>
                            </w:pPr>
                            <w:r>
                              <w:rPr>
                                <w:rFonts w:ascii="Calibri" w:eastAsia="Arial Unicode MS" w:hAnsi="Calibri" w:cs="Arial Unicode MS"/>
                                <w:noProof/>
                                <w:color w:val="333399"/>
                                <w:sz w:val="24"/>
                                <w:szCs w:val="24"/>
                                <w:u w:color="333399"/>
                                <w:lang w:val="el-GR" w:eastAsia="el-GR"/>
                              </w:rPr>
                              <w:drawing>
                                <wp:inline distT="0" distB="0" distL="0" distR="0" wp14:anchorId="00DD5124" wp14:editId="457E803C">
                                  <wp:extent cx="410210" cy="410210"/>
                                  <wp:effectExtent l="0" t="0" r="8890" b="889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5"/>
                                          <a:stretch>
                                            <a:fillRect/>
                                          </a:stretch>
                                        </pic:blipFill>
                                        <pic:spPr>
                                          <a:xfrm>
                                            <a:off x="0" y="0"/>
                                            <a:ext cx="410347" cy="410347"/>
                                          </a:xfrm>
                                          <a:prstGeom prst="rect">
                                            <a:avLst/>
                                          </a:prstGeom>
                                        </pic:spPr>
                                      </pic:pic>
                                    </a:graphicData>
                                  </a:graphic>
                                </wp:inline>
                              </w:drawing>
                            </w:r>
                          </w:p>
                          <w:p w14:paraId="4D7DD704" w14:textId="77777777" w:rsidR="008457D4" w:rsidRPr="00A54BDA" w:rsidRDefault="00197B96">
                            <w:pPr>
                              <w:jc w:val="center"/>
                              <w:rPr>
                                <w:rFonts w:ascii="Calibri" w:eastAsia="Calibri" w:hAnsi="Calibri" w:cs="Calibri"/>
                                <w:color w:val="4F81BD"/>
                                <w:sz w:val="24"/>
                                <w:szCs w:val="22"/>
                                <w:u w:color="4F81BD"/>
                                <w:lang w:val="el-GR"/>
                              </w:rPr>
                            </w:pPr>
                            <w:r w:rsidRPr="00A54BDA">
                              <w:rPr>
                                <w:rFonts w:ascii="Calibri" w:eastAsia="Arial Unicode MS" w:hAnsi="Calibri" w:cs="Arial Unicode MS"/>
                                <w:color w:val="4F81BD"/>
                                <w:sz w:val="24"/>
                                <w:szCs w:val="22"/>
                                <w:u w:color="4F81BD"/>
                                <w:lang w:val="el-GR"/>
                              </w:rPr>
                              <w:t>ΕΛΛΗΝΙΚΗ ΔΗΜΟΚΡΑΤΙΑ</w:t>
                            </w:r>
                          </w:p>
                          <w:p w14:paraId="6FAE9781" w14:textId="77777777" w:rsidR="008457D4" w:rsidRPr="00A54BDA" w:rsidRDefault="00197B96">
                            <w:pPr>
                              <w:jc w:val="center"/>
                              <w:rPr>
                                <w:rFonts w:ascii="Calibri" w:eastAsia="Calibri" w:hAnsi="Calibri" w:cs="Calibri"/>
                                <w:color w:val="4F81BD"/>
                                <w:sz w:val="24"/>
                                <w:szCs w:val="22"/>
                                <w:u w:color="4F81BD"/>
                                <w:lang w:val="el-GR"/>
                              </w:rPr>
                            </w:pPr>
                            <w:r w:rsidRPr="00A54BDA">
                              <w:rPr>
                                <w:rFonts w:ascii="Calibri" w:eastAsia="Arial Unicode MS" w:hAnsi="Calibri" w:cs="Arial Unicode MS"/>
                                <w:color w:val="4F81BD"/>
                                <w:sz w:val="24"/>
                                <w:szCs w:val="22"/>
                                <w:u w:color="4F81BD"/>
                                <w:lang w:val="el-GR"/>
                              </w:rPr>
                              <w:t xml:space="preserve">ΥΠΟΥΡΓΕΙΟ ΠΟΛΙΤΙΣΜΟΥ </w:t>
                            </w:r>
                          </w:p>
                          <w:p w14:paraId="17F73503" w14:textId="77777777" w:rsidR="008457D4" w:rsidRDefault="00197B96">
                            <w:pPr>
                              <w:jc w:val="center"/>
                              <w:rPr>
                                <w:rFonts w:ascii="Calibri" w:eastAsia="Calibri" w:hAnsi="Calibri" w:cs="Calibri"/>
                                <w:color w:val="4F81BD"/>
                                <w:u w:color="4F81BD"/>
                                <w:lang w:val="el-GR"/>
                              </w:rPr>
                            </w:pPr>
                            <w:r w:rsidRPr="00A54BDA">
                              <w:rPr>
                                <w:rFonts w:ascii="Calibri" w:eastAsia="Arial Unicode MS" w:hAnsi="Calibri" w:cs="Arial Unicode MS"/>
                                <w:color w:val="4F81BD"/>
                                <w:sz w:val="22"/>
                                <w:u w:color="4F81BD"/>
                                <w:lang w:val="el-GR"/>
                              </w:rPr>
                              <w:t>ΓΡΑΦΕΙΟ ΤΥΠΟΥ</w:t>
                            </w:r>
                          </w:p>
                          <w:p w14:paraId="01B98564" w14:textId="77777777" w:rsidR="008457D4" w:rsidRDefault="00197B96">
                            <w:pPr>
                              <w:jc w:val="center"/>
                            </w:pPr>
                            <w:r>
                              <w:rPr>
                                <w:rFonts w:ascii="Calibri" w:eastAsia="Arial Unicode MS" w:hAnsi="Calibri" w:cs="Arial Unicode MS"/>
                                <w:color w:val="4F81BD"/>
                                <w:u w:color="4F81BD"/>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0D96A" id="_x0000_t202" coordsize="21600,21600" o:spt="202" path="m,l,21600r21600,l21600,xe">
                <v:stroke joinstyle="miter"/>
                <v:path gradientshapeok="t" o:connecttype="rect"/>
              </v:shapetype>
              <v:shape id="officeArt object" o:spid="_x0000_s1026" type="#_x0000_t202" alt="ΕΛΛΗΝΙΚΗ ΔΗΜΟΚΡΑΤΙΑ…" style="position:absolute;left:0;text-align:left;margin-left:-34.8pt;margin-top:-16.9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" stroked="f" strokeweight="1pt">
                <v:stroke miterlimit="4"/>
                <v:textbox inset="0,0,0,0">
                  <w:txbxContent>
                    <w:p w14:paraId="4A417DA4" w14:textId="77777777" w:rsidR="008457D4" w:rsidRDefault="00197B96">
                      <w:pPr>
                        <w:jc w:val="center"/>
                        <w:rPr>
                          <w:rFonts w:ascii="Calibri" w:eastAsia="Arial Unicode MS" w:hAnsi="Calibri" w:cs="Arial Unicode MS"/>
                          <w:color w:val="333399"/>
                          <w:sz w:val="24"/>
                          <w:szCs w:val="24"/>
                          <w:u w:color="333399"/>
                        </w:rPr>
                      </w:pPr>
                      <w:r>
                        <w:rPr>
                          <w:rFonts w:ascii="Calibri" w:eastAsia="Arial Unicode MS" w:hAnsi="Calibri" w:cs="Arial Unicode MS"/>
                          <w:noProof/>
                          <w:color w:val="333399"/>
                          <w:sz w:val="24"/>
                          <w:szCs w:val="24"/>
                          <w:u w:color="333399"/>
                          <w:lang w:val="el-GR" w:eastAsia="el-GR"/>
                        </w:rPr>
                        <w:drawing>
                          <wp:inline distT="0" distB="0" distL="0" distR="0" wp14:anchorId="00DD5124" wp14:editId="457E803C">
                            <wp:extent cx="410210" cy="410210"/>
                            <wp:effectExtent l="0" t="0" r="8890" b="889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5"/>
                                    <a:stretch>
                                      <a:fillRect/>
                                    </a:stretch>
                                  </pic:blipFill>
                                  <pic:spPr>
                                    <a:xfrm>
                                      <a:off x="0" y="0"/>
                                      <a:ext cx="410347" cy="410347"/>
                                    </a:xfrm>
                                    <a:prstGeom prst="rect">
                                      <a:avLst/>
                                    </a:prstGeom>
                                  </pic:spPr>
                                </pic:pic>
                              </a:graphicData>
                            </a:graphic>
                          </wp:inline>
                        </w:drawing>
                      </w:r>
                    </w:p>
                    <w:p w14:paraId="4D7DD704" w14:textId="77777777" w:rsidR="008457D4" w:rsidRPr="00A54BDA" w:rsidRDefault="00197B96">
                      <w:pPr>
                        <w:jc w:val="center"/>
                        <w:rPr>
                          <w:rFonts w:ascii="Calibri" w:eastAsia="Calibri" w:hAnsi="Calibri" w:cs="Calibri"/>
                          <w:color w:val="4F81BD"/>
                          <w:sz w:val="24"/>
                          <w:szCs w:val="22"/>
                          <w:u w:color="4F81BD"/>
                          <w:lang w:val="el-GR"/>
                        </w:rPr>
                      </w:pPr>
                      <w:r w:rsidRPr="00A54BDA">
                        <w:rPr>
                          <w:rFonts w:ascii="Calibri" w:eastAsia="Arial Unicode MS" w:hAnsi="Calibri" w:cs="Arial Unicode MS"/>
                          <w:color w:val="4F81BD"/>
                          <w:sz w:val="24"/>
                          <w:szCs w:val="22"/>
                          <w:u w:color="4F81BD"/>
                          <w:lang w:val="el-GR"/>
                        </w:rPr>
                        <w:t>ΕΛΛΗΝΙΚΗ ΔΗΜΟΚΡΑΤΙΑ</w:t>
                      </w:r>
                    </w:p>
                    <w:p w14:paraId="6FAE9781" w14:textId="77777777" w:rsidR="008457D4" w:rsidRPr="00A54BDA" w:rsidRDefault="00197B96">
                      <w:pPr>
                        <w:jc w:val="center"/>
                        <w:rPr>
                          <w:rFonts w:ascii="Calibri" w:eastAsia="Calibri" w:hAnsi="Calibri" w:cs="Calibri"/>
                          <w:color w:val="4F81BD"/>
                          <w:sz w:val="24"/>
                          <w:szCs w:val="22"/>
                          <w:u w:color="4F81BD"/>
                          <w:lang w:val="el-GR"/>
                        </w:rPr>
                      </w:pPr>
                      <w:r w:rsidRPr="00A54BDA">
                        <w:rPr>
                          <w:rFonts w:ascii="Calibri" w:eastAsia="Arial Unicode MS" w:hAnsi="Calibri" w:cs="Arial Unicode MS"/>
                          <w:color w:val="4F81BD"/>
                          <w:sz w:val="24"/>
                          <w:szCs w:val="22"/>
                          <w:u w:color="4F81BD"/>
                          <w:lang w:val="el-GR"/>
                        </w:rPr>
                        <w:t xml:space="preserve">ΥΠΟΥΡΓΕΙΟ ΠΟΛΙΤΙΣΜΟΥ </w:t>
                      </w:r>
                    </w:p>
                    <w:p w14:paraId="17F73503" w14:textId="77777777" w:rsidR="008457D4" w:rsidRDefault="00197B96">
                      <w:pPr>
                        <w:jc w:val="center"/>
                        <w:rPr>
                          <w:rFonts w:ascii="Calibri" w:eastAsia="Calibri" w:hAnsi="Calibri" w:cs="Calibri"/>
                          <w:color w:val="4F81BD"/>
                          <w:u w:color="4F81BD"/>
                          <w:lang w:val="el-GR"/>
                        </w:rPr>
                      </w:pPr>
                      <w:r w:rsidRPr="00A54BDA">
                        <w:rPr>
                          <w:rFonts w:ascii="Calibri" w:eastAsia="Arial Unicode MS" w:hAnsi="Calibri" w:cs="Arial Unicode MS"/>
                          <w:color w:val="4F81BD"/>
                          <w:sz w:val="22"/>
                          <w:u w:color="4F81BD"/>
                          <w:lang w:val="el-GR"/>
                        </w:rPr>
                        <w:t>ΓΡΑΦΕΙΟ ΤΥΠΟΥ</w:t>
                      </w:r>
                    </w:p>
                    <w:p w14:paraId="01B98564" w14:textId="77777777" w:rsidR="008457D4" w:rsidRDefault="00197B96">
                      <w:pPr>
                        <w:jc w:val="center"/>
                      </w:pPr>
                      <w:r>
                        <w:rPr>
                          <w:rFonts w:ascii="Calibri" w:eastAsia="Arial Unicode MS" w:hAnsi="Calibri" w:cs="Arial Unicode MS"/>
                          <w:color w:val="4F81BD"/>
                          <w:u w:color="4F81BD"/>
                        </w:rPr>
                        <w:t>------</w:t>
                      </w:r>
                    </w:p>
                  </w:txbxContent>
                </v:textbox>
                <w10:wrap anchory="line"/>
              </v:shape>
            </w:pict>
          </mc:Fallback>
        </mc:AlternateContent>
      </w:r>
    </w:p>
    <w:p w14:paraId="2E4F88E6" w14:textId="77777777" w:rsidR="008457D4" w:rsidRDefault="008457D4">
      <w:pPr>
        <w:jc w:val="both"/>
        <w:rPr>
          <w:rFonts w:ascii="Palatino Linotype" w:hAnsi="Palatino Linotype"/>
          <w:sz w:val="22"/>
          <w:szCs w:val="22"/>
        </w:rPr>
      </w:pPr>
    </w:p>
    <w:p w14:paraId="3C43B666" w14:textId="77777777" w:rsidR="008457D4" w:rsidRDefault="008457D4">
      <w:pPr>
        <w:jc w:val="both"/>
        <w:rPr>
          <w:rFonts w:ascii="Palatino Linotype" w:hAnsi="Palatino Linotype"/>
          <w:sz w:val="22"/>
          <w:szCs w:val="22"/>
        </w:rPr>
      </w:pPr>
    </w:p>
    <w:p w14:paraId="0CB92E8A" w14:textId="77777777" w:rsidR="008457D4" w:rsidRDefault="008457D4">
      <w:pPr>
        <w:jc w:val="both"/>
        <w:rPr>
          <w:rFonts w:ascii="Palatino Linotype" w:hAnsi="Palatino Linotype"/>
          <w:sz w:val="22"/>
          <w:szCs w:val="22"/>
        </w:rPr>
      </w:pPr>
    </w:p>
    <w:p w14:paraId="373B228D" w14:textId="77777777" w:rsidR="008457D4" w:rsidRDefault="008457D4">
      <w:pPr>
        <w:jc w:val="both"/>
        <w:rPr>
          <w:rFonts w:ascii="Palatino Linotype" w:hAnsi="Palatino Linotype"/>
          <w:sz w:val="22"/>
          <w:szCs w:val="22"/>
        </w:rPr>
      </w:pPr>
    </w:p>
    <w:p w14:paraId="72A93A76" w14:textId="5FB9BD3C" w:rsidR="008457D4" w:rsidRDefault="00197B96">
      <w:pPr>
        <w:spacing w:after="200"/>
        <w:ind w:left="4320"/>
        <w:jc w:val="right"/>
        <w:outlineLvl w:val="0"/>
        <w:rPr>
          <w:rFonts w:eastAsia="Arial Unicode MS" w:cs="Arial Unicode MS"/>
          <w:color w:val="000000"/>
          <w:sz w:val="24"/>
          <w:szCs w:val="24"/>
          <w:u w:color="000000"/>
          <w:lang w:val="el-GR"/>
        </w:rPr>
      </w:pPr>
      <w:r>
        <w:rPr>
          <w:rFonts w:eastAsia="Arial Unicode MS" w:cs="Arial Unicode MS"/>
          <w:color w:val="000000"/>
          <w:sz w:val="24"/>
          <w:szCs w:val="24"/>
          <w:u w:color="000000"/>
          <w:lang w:val="el-GR"/>
        </w:rPr>
        <w:t xml:space="preserve">Αθήνα, </w:t>
      </w:r>
      <w:r w:rsidR="00A34AA3" w:rsidRPr="00A54BDA">
        <w:rPr>
          <w:rFonts w:eastAsia="Arial Unicode MS" w:cs="Arial Unicode MS"/>
          <w:color w:val="000000"/>
          <w:sz w:val="24"/>
          <w:szCs w:val="24"/>
          <w:u w:color="000000"/>
          <w:lang w:val="el-GR"/>
        </w:rPr>
        <w:t>21</w:t>
      </w:r>
      <w:r>
        <w:rPr>
          <w:rFonts w:eastAsia="Arial Unicode MS" w:cs="Arial Unicode MS"/>
          <w:color w:val="000000"/>
          <w:sz w:val="24"/>
          <w:szCs w:val="24"/>
          <w:u w:color="000000"/>
          <w:lang w:val="el-GR"/>
        </w:rPr>
        <w:t xml:space="preserve"> Δεκεμβρίου 2023</w:t>
      </w:r>
    </w:p>
    <w:p w14:paraId="6134A665" w14:textId="77777777" w:rsidR="008457D4" w:rsidRDefault="008457D4" w:rsidP="00A54BDA">
      <w:pPr>
        <w:spacing w:after="200" w:line="276" w:lineRule="auto"/>
        <w:ind w:left="4320"/>
        <w:jc w:val="right"/>
        <w:outlineLvl w:val="0"/>
        <w:rPr>
          <w:rFonts w:eastAsia="Arial Unicode MS" w:cs="Arial Unicode MS"/>
          <w:color w:val="000000"/>
          <w:sz w:val="24"/>
          <w:szCs w:val="24"/>
          <w:u w:color="000000"/>
          <w:lang w:val="el-GR"/>
        </w:rPr>
      </w:pPr>
    </w:p>
    <w:p w14:paraId="3BE04F54" w14:textId="77777777" w:rsidR="008457D4" w:rsidRDefault="00197B96" w:rsidP="00A54BDA">
      <w:pPr>
        <w:spacing w:after="200" w:line="276" w:lineRule="auto"/>
        <w:jc w:val="center"/>
        <w:outlineLvl w:val="0"/>
        <w:rPr>
          <w:rFonts w:eastAsia="Arial Unicode MS" w:cs="Arial Unicode MS"/>
          <w:b/>
          <w:bCs/>
          <w:color w:val="000000"/>
          <w:sz w:val="24"/>
          <w:szCs w:val="24"/>
          <w:u w:color="000000"/>
          <w:lang w:val="el-GR"/>
        </w:rPr>
      </w:pPr>
      <w:r>
        <w:rPr>
          <w:rFonts w:eastAsia="Arial Unicode MS" w:cs="Arial Unicode MS"/>
          <w:b/>
          <w:bCs/>
          <w:color w:val="000000"/>
          <w:sz w:val="24"/>
          <w:szCs w:val="24"/>
          <w:u w:color="000000"/>
          <w:lang w:val="el-GR"/>
        </w:rPr>
        <w:t xml:space="preserve">ΥΠΠΟ: Προχωρεί η διαδικασία αποκατάστασης των Καπναποθηκών Παπαπέτρου στο Αγρίνιο </w:t>
      </w:r>
    </w:p>
    <w:p w14:paraId="643F41FB" w14:textId="77777777" w:rsidR="00A54BDA" w:rsidRDefault="00A54BDA" w:rsidP="00A54BDA">
      <w:pPr>
        <w:spacing w:after="120" w:line="276" w:lineRule="auto"/>
        <w:jc w:val="both"/>
        <w:rPr>
          <w:rFonts w:ascii="Calibri" w:eastAsia="NSimSun" w:hAnsi="Calibri" w:cs="Calibri"/>
          <w:bCs/>
          <w:kern w:val="2"/>
          <w:sz w:val="24"/>
          <w:szCs w:val="24"/>
          <w:lang w:val="el-GR" w:bidi="hi-IN"/>
        </w:rPr>
      </w:pPr>
    </w:p>
    <w:p w14:paraId="27500CCE" w14:textId="3ED09DB7" w:rsidR="008457D4" w:rsidRDefault="00197B96" w:rsidP="00A54BDA">
      <w:pPr>
        <w:spacing w:after="120" w:line="276" w:lineRule="auto"/>
        <w:jc w:val="both"/>
        <w:rPr>
          <w:rFonts w:ascii="Calibri" w:eastAsia="NSimSun" w:hAnsi="Calibri" w:cs="Calibri"/>
          <w:bCs/>
          <w:kern w:val="2"/>
          <w:sz w:val="24"/>
          <w:szCs w:val="24"/>
          <w:lang w:val="el-GR" w:bidi="hi-IN"/>
        </w:rPr>
      </w:pPr>
      <w:r>
        <w:rPr>
          <w:rFonts w:ascii="Calibri" w:eastAsia="NSimSun" w:hAnsi="Calibri" w:cs="Calibri"/>
          <w:bCs/>
          <w:kern w:val="2"/>
          <w:sz w:val="24"/>
          <w:szCs w:val="24"/>
          <w:lang w:val="el-GR" w:bidi="hi-IN"/>
        </w:rPr>
        <w:t xml:space="preserve">Ομόφωνα θετικά γνωμοδότησε το Κεντρικό Συμβούλιο </w:t>
      </w:r>
      <w:proofErr w:type="spellStart"/>
      <w:r>
        <w:rPr>
          <w:rFonts w:ascii="Calibri" w:eastAsia="NSimSun" w:hAnsi="Calibri" w:cs="Calibri"/>
          <w:bCs/>
          <w:kern w:val="2"/>
          <w:sz w:val="24"/>
          <w:szCs w:val="24"/>
          <w:lang w:val="el-GR" w:bidi="hi-IN"/>
        </w:rPr>
        <w:t>Νεωτέρων</w:t>
      </w:r>
      <w:proofErr w:type="spellEnd"/>
      <w:r>
        <w:rPr>
          <w:rFonts w:ascii="Calibri" w:eastAsia="NSimSun" w:hAnsi="Calibri" w:cs="Calibri"/>
          <w:bCs/>
          <w:kern w:val="2"/>
          <w:sz w:val="24"/>
          <w:szCs w:val="24"/>
          <w:lang w:val="el-GR" w:bidi="hi-IN"/>
        </w:rPr>
        <w:t xml:space="preserve"> Μνημείων επί των μελετών -</w:t>
      </w:r>
      <w:r w:rsidRPr="00A34AA3">
        <w:rPr>
          <w:rFonts w:ascii="Calibri" w:eastAsia="NSimSun" w:hAnsi="Calibri" w:cs="Calibri"/>
          <w:bCs/>
          <w:kern w:val="2"/>
          <w:sz w:val="24"/>
          <w:szCs w:val="24"/>
          <w:lang w:val="el-GR" w:bidi="hi-IN"/>
        </w:rPr>
        <w:t xml:space="preserve">αρχιτεκτονικής, στατικής και </w:t>
      </w:r>
      <w:r>
        <w:rPr>
          <w:rFonts w:ascii="Calibri" w:eastAsia="NSimSun" w:hAnsi="Calibri" w:cs="Calibri"/>
          <w:bCs/>
          <w:kern w:val="2"/>
          <w:sz w:val="24"/>
          <w:szCs w:val="24"/>
          <w:lang w:val="el-GR" w:bidi="hi-IN"/>
        </w:rPr>
        <w:t>ηλεκτρομηχανολογικών</w:t>
      </w:r>
      <w:r w:rsidRPr="00A34AA3">
        <w:rPr>
          <w:rFonts w:ascii="Calibri" w:eastAsia="NSimSun" w:hAnsi="Calibri" w:cs="Calibri"/>
          <w:bCs/>
          <w:kern w:val="2"/>
          <w:sz w:val="24"/>
          <w:szCs w:val="24"/>
          <w:lang w:val="el-GR" w:bidi="hi-IN"/>
        </w:rPr>
        <w:t xml:space="preserve"> εγκαταστάσεων</w:t>
      </w:r>
      <w:r>
        <w:rPr>
          <w:rFonts w:ascii="Calibri" w:eastAsia="NSimSun" w:hAnsi="Calibri" w:cs="Calibri"/>
          <w:bCs/>
          <w:kern w:val="2"/>
          <w:sz w:val="24"/>
          <w:szCs w:val="24"/>
          <w:lang w:val="el-GR" w:bidi="hi-IN"/>
        </w:rPr>
        <w:t>-</w:t>
      </w:r>
      <w:r w:rsidRPr="00A34AA3">
        <w:rPr>
          <w:rFonts w:ascii="Calibri" w:eastAsia="NSimSun" w:hAnsi="Calibri" w:cs="Calibri"/>
          <w:bCs/>
          <w:kern w:val="2"/>
          <w:sz w:val="24"/>
          <w:szCs w:val="24"/>
          <w:lang w:val="el-GR" w:bidi="hi-IN"/>
        </w:rPr>
        <w:t xml:space="preserve"> </w:t>
      </w:r>
      <w:r>
        <w:rPr>
          <w:rFonts w:ascii="Calibri" w:eastAsia="NSimSun" w:hAnsi="Calibri" w:cs="Calibri"/>
          <w:bCs/>
          <w:kern w:val="2"/>
          <w:sz w:val="24"/>
          <w:szCs w:val="24"/>
          <w:lang w:val="el-GR" w:bidi="hi-IN"/>
        </w:rPr>
        <w:t>που αφορούν στην αποκατάσταση</w:t>
      </w:r>
      <w:r w:rsidRPr="00A34AA3">
        <w:rPr>
          <w:rFonts w:ascii="Calibri" w:eastAsia="NSimSun" w:hAnsi="Calibri" w:cs="Calibri"/>
          <w:bCs/>
          <w:kern w:val="2"/>
          <w:sz w:val="24"/>
          <w:szCs w:val="24"/>
          <w:lang w:val="el-GR" w:bidi="hi-IN"/>
        </w:rPr>
        <w:t xml:space="preserve"> του</w:t>
      </w:r>
      <w:r>
        <w:rPr>
          <w:rFonts w:ascii="Calibri" w:eastAsia="NSimSun" w:hAnsi="Calibri" w:cs="Calibri"/>
          <w:bCs/>
          <w:kern w:val="2"/>
          <w:sz w:val="24"/>
          <w:szCs w:val="24"/>
          <w:lang w:val="el-GR" w:bidi="hi-IN"/>
        </w:rPr>
        <w:t xml:space="preserve"> κ</w:t>
      </w:r>
      <w:r w:rsidRPr="00A34AA3">
        <w:rPr>
          <w:rFonts w:ascii="Calibri" w:eastAsia="NSimSun" w:hAnsi="Calibri" w:cs="Calibri"/>
          <w:bCs/>
          <w:kern w:val="2"/>
          <w:sz w:val="24"/>
          <w:szCs w:val="24"/>
          <w:lang w:val="el-GR" w:bidi="hi-IN"/>
        </w:rPr>
        <w:t>τ</w:t>
      </w:r>
      <w:r>
        <w:rPr>
          <w:rFonts w:ascii="Calibri" w:eastAsia="NSimSun" w:hAnsi="Calibri" w:cs="Calibri"/>
          <w:bCs/>
          <w:kern w:val="2"/>
          <w:sz w:val="24"/>
          <w:szCs w:val="24"/>
          <w:lang w:val="el-GR" w:bidi="hi-IN"/>
        </w:rPr>
        <w:t>η</w:t>
      </w:r>
      <w:r w:rsidRPr="00A34AA3">
        <w:rPr>
          <w:rFonts w:ascii="Calibri" w:eastAsia="NSimSun" w:hAnsi="Calibri" w:cs="Calibri"/>
          <w:bCs/>
          <w:kern w:val="2"/>
          <w:sz w:val="24"/>
          <w:szCs w:val="24"/>
          <w:lang w:val="el-GR" w:bidi="hi-IN"/>
        </w:rPr>
        <w:t xml:space="preserve">ρίου των Καπναποθηκών Παπαπέτρου στο Αγρίνιο –ιδιοκτησίας του ΥΠΠΟ από το 2001- προκειμένου να φιλοξενήσουν το </w:t>
      </w:r>
      <w:bookmarkStart w:id="0" w:name="_GoBack"/>
      <w:bookmarkEnd w:id="0"/>
      <w:r w:rsidRPr="00A34AA3">
        <w:rPr>
          <w:rFonts w:ascii="Calibri" w:eastAsia="NSimSun" w:hAnsi="Calibri" w:cs="Calibri"/>
          <w:bCs/>
          <w:kern w:val="2"/>
          <w:sz w:val="24"/>
          <w:szCs w:val="24"/>
          <w:lang w:val="el-GR" w:bidi="hi-IN"/>
        </w:rPr>
        <w:t xml:space="preserve">Διαχρονικό </w:t>
      </w:r>
      <w:r>
        <w:rPr>
          <w:rFonts w:ascii="Calibri" w:eastAsia="NSimSun" w:hAnsi="Calibri" w:cs="Calibri"/>
          <w:bCs/>
          <w:kern w:val="2"/>
          <w:sz w:val="24"/>
          <w:szCs w:val="24"/>
          <w:lang w:val="el-GR" w:bidi="hi-IN"/>
        </w:rPr>
        <w:t xml:space="preserve">Μουσείου της Αιτωλοακαρνανίας </w:t>
      </w:r>
      <w:r w:rsidRPr="00A34AA3">
        <w:rPr>
          <w:rFonts w:ascii="Calibri" w:eastAsia="NSimSun" w:hAnsi="Calibri" w:cs="Calibri"/>
          <w:bCs/>
          <w:kern w:val="2"/>
          <w:sz w:val="24"/>
          <w:szCs w:val="24"/>
          <w:lang w:val="el-GR" w:bidi="hi-IN"/>
        </w:rPr>
        <w:t>και χώρους πολιτιστικών εκδηλώσεων</w:t>
      </w:r>
      <w:r>
        <w:rPr>
          <w:rFonts w:ascii="Calibri" w:eastAsia="NSimSun" w:hAnsi="Calibri" w:cs="Calibri"/>
          <w:bCs/>
          <w:kern w:val="2"/>
          <w:sz w:val="24"/>
          <w:szCs w:val="24"/>
          <w:lang w:val="el-GR" w:bidi="hi-IN"/>
        </w:rPr>
        <w:t xml:space="preserve">. Το έργο είναι ενταγμένο </w:t>
      </w:r>
      <w:r w:rsidRPr="00A34AA3">
        <w:rPr>
          <w:rFonts w:ascii="Calibri" w:hAnsi="Calibri" w:cs="Calibri"/>
          <w:iCs/>
          <w:sz w:val="24"/>
          <w:szCs w:val="24"/>
          <w:lang w:val="el-GR"/>
        </w:rPr>
        <w:t xml:space="preserve">στο Περιφερειακό Επιχειρησιακό Πρόγραμμα Δυτικής Ελλάδας-ΕΣΠΑ 2014 -2020», </w:t>
      </w:r>
      <w:r>
        <w:rPr>
          <w:rFonts w:ascii="Calibri" w:eastAsia="NSimSun" w:hAnsi="Calibri" w:cs="Calibri"/>
          <w:bCs/>
          <w:kern w:val="2"/>
          <w:sz w:val="24"/>
          <w:szCs w:val="24"/>
          <w:lang w:val="el-GR" w:bidi="hi-IN"/>
        </w:rPr>
        <w:t>με προϋπολογισμό 3.572.560 ευρώ.</w:t>
      </w:r>
    </w:p>
    <w:p w14:paraId="4507F2A8" w14:textId="0804E4F7" w:rsidR="008457D4" w:rsidRDefault="00197B96" w:rsidP="00A54BDA">
      <w:pPr>
        <w:pStyle w:val="Web"/>
        <w:spacing w:before="0" w:beforeAutospacing="0" w:after="225" w:afterAutospacing="0" w:line="276" w:lineRule="auto"/>
        <w:jc w:val="both"/>
        <w:textAlignment w:val="top"/>
        <w:rPr>
          <w:rFonts w:ascii="Calibri" w:eastAsia="NSimSun" w:hAnsi="Calibri" w:cs="Calibri"/>
          <w:bCs/>
          <w:kern w:val="2"/>
          <w:lang w:bidi="hi-IN"/>
        </w:rPr>
      </w:pPr>
      <w:r>
        <w:rPr>
          <w:rFonts w:ascii="Calibri" w:eastAsia="NSimSun" w:hAnsi="Calibri" w:cs="Calibri"/>
          <w:bCs/>
          <w:kern w:val="2"/>
          <w:lang w:bidi="hi-IN"/>
        </w:rPr>
        <w:t xml:space="preserve">Η Υπουργός Πολιτισμού Λίνα </w:t>
      </w:r>
      <w:proofErr w:type="spellStart"/>
      <w:r>
        <w:rPr>
          <w:rFonts w:ascii="Calibri" w:eastAsia="NSimSun" w:hAnsi="Calibri" w:cs="Calibri"/>
          <w:bCs/>
          <w:kern w:val="2"/>
          <w:lang w:bidi="hi-IN"/>
        </w:rPr>
        <w:t>Μενδώνη</w:t>
      </w:r>
      <w:proofErr w:type="spellEnd"/>
      <w:r>
        <w:rPr>
          <w:rFonts w:ascii="Calibri" w:eastAsia="NSimSun" w:hAnsi="Calibri" w:cs="Calibri"/>
          <w:bCs/>
          <w:kern w:val="2"/>
          <w:lang w:bidi="hi-IN"/>
        </w:rPr>
        <w:t>, δήλωσε: «</w:t>
      </w:r>
      <w:r w:rsidRPr="00A34AA3">
        <w:rPr>
          <w:rFonts w:ascii="Calibri" w:eastAsia="NSimSun" w:hAnsi="Calibri" w:cs="Calibri"/>
          <w:bCs/>
          <w:kern w:val="2"/>
          <w:lang w:bidi="hi-IN"/>
        </w:rPr>
        <w:t xml:space="preserve">Ο </w:t>
      </w:r>
      <w:r>
        <w:rPr>
          <w:rFonts w:ascii="Calibri" w:eastAsia="NSimSun" w:hAnsi="Calibri" w:cs="Calibri"/>
          <w:bCs/>
          <w:kern w:val="2"/>
          <w:lang w:bidi="hi-IN"/>
        </w:rPr>
        <w:t>Πολιτισμός είναι ένα αναπτυξιακό εργαλείο που προσδίδει ισχύ σε κάθε τοπική κοινωνία. Το κτήριο</w:t>
      </w:r>
      <w:r w:rsidRPr="00A34AA3">
        <w:rPr>
          <w:rFonts w:ascii="Calibri" w:eastAsia="NSimSun" w:hAnsi="Calibri" w:cs="Calibri"/>
          <w:bCs/>
          <w:kern w:val="2"/>
          <w:lang w:bidi="hi-IN"/>
        </w:rPr>
        <w:t xml:space="preserve"> των Καπναποθηκών Παπαπέτρου, κηρυγμένο μνημείο και ιδιοκτησία του ΥΠΠΟ, είναι</w:t>
      </w:r>
      <w:r>
        <w:rPr>
          <w:rFonts w:ascii="Calibri" w:eastAsia="NSimSun" w:hAnsi="Calibri" w:cs="Calibri"/>
          <w:bCs/>
          <w:kern w:val="2"/>
          <w:lang w:bidi="hi-IN"/>
        </w:rPr>
        <w:t xml:space="preserve"> άμεσα συνδεδεμένο με την οικονομική ζωή του Αγρινίου.</w:t>
      </w:r>
      <w:r w:rsidRPr="00A34AA3">
        <w:rPr>
          <w:rFonts w:ascii="Calibri" w:eastAsia="NSimSun" w:hAnsi="Calibri" w:cs="Calibri"/>
          <w:bCs/>
          <w:kern w:val="2"/>
          <w:lang w:bidi="hi-IN"/>
        </w:rPr>
        <w:t xml:space="preserve"> Συγχρόνως, όμως, </w:t>
      </w:r>
      <w:r>
        <w:rPr>
          <w:rFonts w:ascii="Calibri" w:eastAsia="NSimSun" w:hAnsi="Calibri" w:cs="Calibri"/>
          <w:bCs/>
          <w:kern w:val="2"/>
          <w:lang w:bidi="hi-IN"/>
        </w:rPr>
        <w:t>είναι σημαντικό για τη μελέτη της ιστορίας της αρχιτεκτονικής ως</w:t>
      </w:r>
      <w:r w:rsidRPr="00A34AA3">
        <w:rPr>
          <w:rFonts w:ascii="Calibri" w:eastAsia="NSimSun" w:hAnsi="Calibri" w:cs="Calibri"/>
          <w:bCs/>
          <w:kern w:val="2"/>
          <w:lang w:bidi="hi-IN"/>
        </w:rPr>
        <w:t xml:space="preserve"> </w:t>
      </w:r>
      <w:r>
        <w:rPr>
          <w:rFonts w:ascii="Calibri" w:eastAsia="NSimSun" w:hAnsi="Calibri" w:cs="Calibri"/>
          <w:bCs/>
          <w:kern w:val="2"/>
          <w:lang w:bidi="hi-IN"/>
        </w:rPr>
        <w:t>μία ενδιαφέρουσα περίπτωση επίδρασης ξένων ρευμάτων στον ελληνικό χώρο, ιδιαίτερα σε κτήρια που κατασκευάσθηκαν από Έλληνες επιχειρηματίες</w:t>
      </w:r>
      <w:r w:rsidRPr="00A34AA3">
        <w:rPr>
          <w:rFonts w:ascii="Calibri" w:eastAsia="NSimSun" w:hAnsi="Calibri" w:cs="Calibri"/>
          <w:bCs/>
          <w:kern w:val="2"/>
          <w:lang w:bidi="hi-IN"/>
        </w:rPr>
        <w:t>. Στο πλαίσιο Προγραμματικής Σ</w:t>
      </w:r>
      <w:r>
        <w:rPr>
          <w:rFonts w:ascii="Calibri" w:eastAsia="NSimSun" w:hAnsi="Calibri" w:cs="Calibri"/>
          <w:bCs/>
          <w:kern w:val="2"/>
          <w:lang w:bidi="hi-IN"/>
        </w:rPr>
        <w:t>ύμβασης, σύμφωνα με την οποία η χρηματοδότηση της μελέτης</w:t>
      </w:r>
      <w:r w:rsidRPr="00A34AA3">
        <w:rPr>
          <w:rFonts w:ascii="Calibri" w:eastAsia="NSimSun" w:hAnsi="Calibri" w:cs="Calibri"/>
          <w:bCs/>
          <w:kern w:val="2"/>
          <w:lang w:bidi="hi-IN"/>
        </w:rPr>
        <w:t xml:space="preserve"> έχει ενταχθεί στο ΠΕΠ</w:t>
      </w:r>
      <w:r>
        <w:rPr>
          <w:rFonts w:ascii="Calibri" w:eastAsia="NSimSun" w:hAnsi="Calibri" w:cs="Calibri"/>
          <w:bCs/>
          <w:kern w:val="2"/>
          <w:lang w:bidi="hi-IN"/>
        </w:rPr>
        <w:t xml:space="preserve"> Δυτικής Ελλάδας 2014-2020,</w:t>
      </w:r>
      <w:r w:rsidRPr="00A34AA3">
        <w:rPr>
          <w:rFonts w:ascii="Calibri" w:eastAsia="NSimSun" w:hAnsi="Calibri" w:cs="Calibri"/>
          <w:bCs/>
          <w:kern w:val="2"/>
          <w:lang w:bidi="hi-IN"/>
        </w:rPr>
        <w:t xml:space="preserve"> το κτήριο των </w:t>
      </w:r>
      <w:r>
        <w:rPr>
          <w:rFonts w:ascii="Calibri" w:eastAsia="NSimSun" w:hAnsi="Calibri" w:cs="Calibri"/>
          <w:bCs/>
          <w:kern w:val="2"/>
          <w:lang w:bidi="hi-IN"/>
        </w:rPr>
        <w:t>Καπναποθηκών, επιφάνειας 6</w:t>
      </w:r>
      <w:r w:rsidRPr="00A34AA3">
        <w:rPr>
          <w:rFonts w:ascii="Calibri" w:eastAsia="NSimSun" w:hAnsi="Calibri" w:cs="Calibri"/>
          <w:bCs/>
          <w:kern w:val="2"/>
          <w:lang w:bidi="hi-IN"/>
        </w:rPr>
        <w:t>.</w:t>
      </w:r>
      <w:r>
        <w:rPr>
          <w:rFonts w:ascii="Calibri" w:eastAsia="NSimSun" w:hAnsi="Calibri" w:cs="Calibri"/>
          <w:bCs/>
          <w:kern w:val="2"/>
          <w:lang w:bidi="hi-IN"/>
        </w:rPr>
        <w:t>500τ.μ.</w:t>
      </w:r>
      <w:r w:rsidRPr="00A34AA3">
        <w:rPr>
          <w:rFonts w:ascii="Calibri" w:eastAsia="NSimSun" w:hAnsi="Calibri" w:cs="Calibri"/>
          <w:bCs/>
          <w:kern w:val="2"/>
          <w:lang w:bidi="hi-IN"/>
        </w:rPr>
        <w:t xml:space="preserve">, πρόκειται να </w:t>
      </w:r>
      <w:r>
        <w:rPr>
          <w:rFonts w:ascii="Calibri" w:eastAsia="NSimSun" w:hAnsi="Calibri" w:cs="Calibri"/>
          <w:bCs/>
          <w:kern w:val="2"/>
          <w:lang w:bidi="hi-IN"/>
        </w:rPr>
        <w:t>φιλοξενήσει το Διαχρονικό Μουσείο Αιτωλοακαρνανίας, με ειδική ενότητα για την ιστορία του καπνού, καθώς και χώρους εκδηλώσεων.</w:t>
      </w:r>
      <w:r w:rsidRPr="00A34AA3">
        <w:rPr>
          <w:rFonts w:ascii="Calibri" w:eastAsia="NSimSun" w:hAnsi="Calibri" w:cs="Calibri"/>
          <w:bCs/>
          <w:kern w:val="2"/>
          <w:lang w:bidi="hi-IN"/>
        </w:rPr>
        <w:t xml:space="preserve"> Ένα διαχρονικό αίτημα της πόλης είναι η αξιοποίηση αυτών των Καπναποθηκών. Με την έγκριση των μελετών γίνεται το πρώτο βήμα. </w:t>
      </w:r>
      <w:r w:rsidR="00A54BDA" w:rsidRPr="00A34AA3">
        <w:rPr>
          <w:rFonts w:ascii="Calibri" w:eastAsia="NSimSun" w:hAnsi="Calibri" w:cs="Calibri"/>
          <w:bCs/>
          <w:kern w:val="2"/>
          <w:lang w:bidi="hi-IN"/>
        </w:rPr>
        <w:t>Ένα</w:t>
      </w:r>
      <w:r w:rsidRPr="00A34AA3">
        <w:rPr>
          <w:rFonts w:ascii="Calibri" w:eastAsia="NSimSun" w:hAnsi="Calibri" w:cs="Calibri"/>
          <w:bCs/>
          <w:kern w:val="2"/>
          <w:lang w:bidi="hi-IN"/>
        </w:rPr>
        <w:t xml:space="preserve"> εξαιρετικά ενδιαφέρον αρχιτεκτονικό συγκρότημα διασώζεται και αναβιώνει με νέα χρήση. Θέλω να ευχαριστήσω τον Περιφερειάρχη Δυτικής Ελλάδας Νεκτάριο Φαρμάκη για την εξαιρετική συνεργασία και για την άμεση ένταξη του έργου στους πόρους του τρέχοντος ΕΣΠΑ της Περιφέρειας. Στόχος μας είναι η υλοποίηση του έργου να ξεκινήσει στο πλαίσιο της χρηματοδοτικής περιόδου 2021-2027</w:t>
      </w:r>
      <w:r>
        <w:rPr>
          <w:rFonts w:ascii="Calibri" w:eastAsia="NSimSun" w:hAnsi="Calibri" w:cs="Calibri"/>
          <w:bCs/>
          <w:kern w:val="2"/>
          <w:lang w:bidi="hi-IN"/>
        </w:rPr>
        <w:t>».</w:t>
      </w:r>
    </w:p>
    <w:p w14:paraId="5CF4FD3B" w14:textId="77777777" w:rsidR="008457D4" w:rsidRPr="00A34AA3" w:rsidRDefault="00197B96" w:rsidP="00A54BDA">
      <w:pPr>
        <w:spacing w:after="120" w:line="276" w:lineRule="auto"/>
        <w:jc w:val="both"/>
        <w:rPr>
          <w:rFonts w:ascii="Calibri" w:eastAsia="NSimSun" w:hAnsi="Calibri" w:cs="Calibri"/>
          <w:bCs/>
          <w:kern w:val="2"/>
          <w:sz w:val="24"/>
          <w:szCs w:val="24"/>
          <w:lang w:val="el-GR" w:eastAsia="el-GR" w:bidi="hi-IN"/>
        </w:rPr>
      </w:pPr>
      <w:r>
        <w:rPr>
          <w:rFonts w:ascii="Calibri" w:eastAsia="NSimSun" w:hAnsi="Calibri" w:cs="Calibri"/>
          <w:bCs/>
          <w:kern w:val="2"/>
          <w:sz w:val="24"/>
          <w:szCs w:val="24"/>
          <w:lang w:val="el-GR" w:eastAsia="el-GR" w:bidi="hi-IN"/>
        </w:rPr>
        <w:t>Το</w:t>
      </w:r>
      <w:r w:rsidRPr="00A34AA3">
        <w:rPr>
          <w:rFonts w:ascii="Calibri" w:eastAsia="NSimSun" w:hAnsi="Calibri" w:cs="Calibri"/>
          <w:bCs/>
          <w:kern w:val="2"/>
          <w:sz w:val="24"/>
          <w:szCs w:val="24"/>
          <w:lang w:val="el-GR" w:eastAsia="el-GR" w:bidi="hi-IN"/>
        </w:rPr>
        <w:t xml:space="preserve"> κτήριο των </w:t>
      </w:r>
      <w:r>
        <w:rPr>
          <w:rFonts w:ascii="Calibri" w:eastAsia="NSimSun" w:hAnsi="Calibri" w:cs="Calibri"/>
          <w:bCs/>
          <w:kern w:val="2"/>
          <w:sz w:val="24"/>
          <w:szCs w:val="24"/>
          <w:lang w:val="el-GR" w:eastAsia="el-GR" w:bidi="hi-IN"/>
        </w:rPr>
        <w:t xml:space="preserve">αποθηκών </w:t>
      </w:r>
      <w:r w:rsidRPr="00A34AA3">
        <w:rPr>
          <w:rFonts w:ascii="Calibri" w:eastAsia="NSimSun" w:hAnsi="Calibri" w:cs="Calibri"/>
          <w:bCs/>
          <w:kern w:val="2"/>
          <w:sz w:val="24"/>
          <w:szCs w:val="24"/>
          <w:lang w:val="el-GR" w:eastAsia="el-GR" w:bidi="hi-IN"/>
        </w:rPr>
        <w:t>«</w:t>
      </w:r>
      <w:proofErr w:type="spellStart"/>
      <w:r>
        <w:rPr>
          <w:rFonts w:ascii="Calibri" w:eastAsia="NSimSun" w:hAnsi="Calibri" w:cs="Calibri"/>
          <w:bCs/>
          <w:kern w:val="2"/>
          <w:sz w:val="24"/>
          <w:szCs w:val="24"/>
          <w:lang w:val="el-GR" w:eastAsia="el-GR" w:bidi="hi-IN"/>
        </w:rPr>
        <w:t>Αφών</w:t>
      </w:r>
      <w:proofErr w:type="spellEnd"/>
      <w:r>
        <w:rPr>
          <w:rFonts w:ascii="Calibri" w:eastAsia="NSimSun" w:hAnsi="Calibri" w:cs="Calibri"/>
          <w:bCs/>
          <w:kern w:val="2"/>
          <w:sz w:val="24"/>
          <w:szCs w:val="24"/>
          <w:lang w:val="el-GR" w:eastAsia="el-GR" w:bidi="hi-IN"/>
        </w:rPr>
        <w:t xml:space="preserve"> </w:t>
      </w:r>
      <w:proofErr w:type="spellStart"/>
      <w:r>
        <w:rPr>
          <w:rFonts w:ascii="Calibri" w:eastAsia="NSimSun" w:hAnsi="Calibri" w:cs="Calibri"/>
          <w:bCs/>
          <w:kern w:val="2"/>
          <w:sz w:val="24"/>
          <w:szCs w:val="24"/>
          <w:lang w:val="el-GR" w:eastAsia="el-GR" w:bidi="hi-IN"/>
        </w:rPr>
        <w:t>Παπέτρου</w:t>
      </w:r>
      <w:proofErr w:type="spellEnd"/>
      <w:r w:rsidRPr="00A34AA3">
        <w:rPr>
          <w:rFonts w:ascii="Calibri" w:eastAsia="NSimSun" w:hAnsi="Calibri" w:cs="Calibri"/>
          <w:bCs/>
          <w:kern w:val="2"/>
          <w:sz w:val="24"/>
          <w:szCs w:val="24"/>
          <w:lang w:val="el-GR" w:eastAsia="el-GR" w:bidi="hi-IN"/>
        </w:rPr>
        <w:t>»</w:t>
      </w:r>
      <w:r>
        <w:rPr>
          <w:rFonts w:ascii="Calibri" w:eastAsia="NSimSun" w:hAnsi="Calibri" w:cs="Calibri"/>
          <w:bCs/>
          <w:kern w:val="2"/>
          <w:sz w:val="24"/>
          <w:szCs w:val="24"/>
          <w:lang w:val="el-GR" w:eastAsia="el-GR" w:bidi="hi-IN"/>
        </w:rPr>
        <w:t xml:space="preserve"> </w:t>
      </w:r>
      <w:proofErr w:type="spellStart"/>
      <w:r>
        <w:rPr>
          <w:rFonts w:ascii="Calibri" w:eastAsia="NSimSun" w:hAnsi="Calibri" w:cs="Calibri"/>
          <w:bCs/>
          <w:kern w:val="2"/>
          <w:sz w:val="24"/>
          <w:szCs w:val="24"/>
          <w:lang w:val="el-GR" w:eastAsia="el-GR" w:bidi="hi-IN"/>
        </w:rPr>
        <w:t>χωροθετείται</w:t>
      </w:r>
      <w:proofErr w:type="spellEnd"/>
      <w:r>
        <w:rPr>
          <w:rFonts w:ascii="Calibri" w:eastAsia="NSimSun" w:hAnsi="Calibri" w:cs="Calibri"/>
          <w:bCs/>
          <w:kern w:val="2"/>
          <w:sz w:val="24"/>
          <w:szCs w:val="24"/>
          <w:lang w:val="el-GR" w:eastAsia="el-GR" w:bidi="hi-IN"/>
        </w:rPr>
        <w:t xml:space="preserve"> σε οικόπεδο επιφάνειας 4.609 τ.μ., στη συμβολή των οδών Παλαμά και Μαβίλη στο Αγρίνιο. Ε</w:t>
      </w:r>
      <w:r w:rsidRPr="00A34AA3">
        <w:rPr>
          <w:rFonts w:ascii="Calibri" w:eastAsia="NSimSun" w:hAnsi="Calibri" w:cs="Calibri"/>
          <w:bCs/>
          <w:kern w:val="2"/>
          <w:sz w:val="24"/>
          <w:szCs w:val="24"/>
          <w:lang w:val="el-GR" w:eastAsia="el-GR" w:bidi="hi-IN"/>
        </w:rPr>
        <w:t xml:space="preserve">ίναι χαρακτηρισμένο </w:t>
      </w:r>
      <w:r>
        <w:rPr>
          <w:rFonts w:ascii="Calibri" w:eastAsia="NSimSun" w:hAnsi="Calibri" w:cs="Calibri"/>
          <w:bCs/>
          <w:kern w:val="2"/>
          <w:sz w:val="24"/>
          <w:szCs w:val="24"/>
          <w:lang w:val="el-GR" w:eastAsia="el-GR" w:bidi="hi-IN"/>
        </w:rPr>
        <w:t>ως ιστορικό διατηρητέο μνημείο με ζώνη προστασίας στα όρια της ιδιοκτησίας του οικοπέδου.</w:t>
      </w:r>
      <w:r w:rsidRPr="00A34AA3">
        <w:rPr>
          <w:rFonts w:ascii="Calibri" w:eastAsia="NSimSun" w:hAnsi="Calibri" w:cs="Calibri"/>
          <w:bCs/>
          <w:kern w:val="2"/>
          <w:sz w:val="24"/>
          <w:szCs w:val="24"/>
          <w:lang w:val="el-GR" w:eastAsia="el-GR" w:bidi="hi-IN"/>
        </w:rPr>
        <w:t xml:space="preserve"> </w:t>
      </w:r>
      <w:r>
        <w:rPr>
          <w:rFonts w:ascii="Calibri" w:eastAsia="NSimSun" w:hAnsi="Calibri" w:cs="Calibri"/>
          <w:bCs/>
          <w:kern w:val="2"/>
          <w:sz w:val="24"/>
          <w:szCs w:val="24"/>
          <w:lang w:val="el-GR" w:eastAsia="el-GR" w:bidi="hi-IN"/>
        </w:rPr>
        <w:t xml:space="preserve">Ανεγέρθηκε το 1923, σύμφωνα με επιγραφή στην </w:t>
      </w:r>
      <w:r>
        <w:rPr>
          <w:rFonts w:ascii="Calibri" w:eastAsia="NSimSun" w:hAnsi="Calibri" w:cs="Calibri"/>
          <w:bCs/>
          <w:kern w:val="2"/>
          <w:sz w:val="24"/>
          <w:szCs w:val="24"/>
          <w:lang w:val="el-GR" w:eastAsia="el-GR" w:bidi="hi-IN"/>
        </w:rPr>
        <w:lastRenderedPageBreak/>
        <w:t>πρόσοψη του κτηρίου</w:t>
      </w:r>
      <w:r w:rsidRPr="00A34AA3">
        <w:rPr>
          <w:rFonts w:ascii="Calibri" w:eastAsia="NSimSun" w:hAnsi="Calibri" w:cs="Calibri"/>
          <w:bCs/>
          <w:kern w:val="2"/>
          <w:sz w:val="24"/>
          <w:szCs w:val="24"/>
          <w:lang w:val="el-GR" w:eastAsia="el-GR" w:bidi="hi-IN"/>
        </w:rPr>
        <w:t>,</w:t>
      </w:r>
      <w:r>
        <w:rPr>
          <w:rFonts w:ascii="Calibri" w:eastAsia="NSimSun" w:hAnsi="Calibri" w:cs="Calibri"/>
          <w:bCs/>
          <w:kern w:val="2"/>
          <w:sz w:val="24"/>
          <w:szCs w:val="24"/>
          <w:lang w:val="el-GR" w:eastAsia="el-GR" w:bidi="hi-IN"/>
        </w:rPr>
        <w:t xml:space="preserve"> και λειτούργησε με διάφορες χρήσεις μέχρι το έτος 1980 οπότε και εγκαταλείφθηκε. Πρόκειται για τετραώροφο κτήριο με ημιυπόγειο. Στις όψεις του συνδυάζονται στοιχεία γερμανικής επιρροής </w:t>
      </w:r>
      <w:proofErr w:type="spellStart"/>
      <w:r>
        <w:rPr>
          <w:rFonts w:ascii="Calibri" w:eastAsia="NSimSun" w:hAnsi="Calibri" w:cs="Calibri"/>
          <w:bCs/>
          <w:kern w:val="2"/>
          <w:sz w:val="24"/>
          <w:szCs w:val="24"/>
          <w:lang w:val="el-GR" w:eastAsia="el-GR" w:bidi="hi-IN"/>
        </w:rPr>
        <w:t>Art</w:t>
      </w:r>
      <w:proofErr w:type="spellEnd"/>
      <w:r>
        <w:rPr>
          <w:rFonts w:ascii="Calibri" w:eastAsia="NSimSun" w:hAnsi="Calibri" w:cs="Calibri"/>
          <w:bCs/>
          <w:kern w:val="2"/>
          <w:sz w:val="24"/>
          <w:szCs w:val="24"/>
          <w:lang w:val="el-GR" w:eastAsia="el-GR" w:bidi="hi-IN"/>
        </w:rPr>
        <w:t xml:space="preserve"> </w:t>
      </w:r>
      <w:proofErr w:type="spellStart"/>
      <w:r>
        <w:rPr>
          <w:rFonts w:ascii="Calibri" w:eastAsia="NSimSun" w:hAnsi="Calibri" w:cs="Calibri"/>
          <w:bCs/>
          <w:kern w:val="2"/>
          <w:sz w:val="24"/>
          <w:szCs w:val="24"/>
          <w:lang w:val="el-GR" w:eastAsia="el-GR" w:bidi="hi-IN"/>
        </w:rPr>
        <w:t>Nouveau</w:t>
      </w:r>
      <w:proofErr w:type="spellEnd"/>
      <w:r>
        <w:rPr>
          <w:rFonts w:ascii="Calibri" w:eastAsia="NSimSun" w:hAnsi="Calibri" w:cs="Calibri"/>
          <w:bCs/>
          <w:kern w:val="2"/>
          <w:sz w:val="24"/>
          <w:szCs w:val="24"/>
          <w:lang w:val="el-GR" w:eastAsia="el-GR" w:bidi="hi-IN"/>
        </w:rPr>
        <w:t xml:space="preserve"> και διακοσμητικά στοιχεία </w:t>
      </w:r>
      <w:proofErr w:type="spellStart"/>
      <w:r>
        <w:rPr>
          <w:rFonts w:ascii="Calibri" w:eastAsia="NSimSun" w:hAnsi="Calibri" w:cs="Calibri"/>
          <w:bCs/>
          <w:kern w:val="2"/>
          <w:sz w:val="24"/>
          <w:szCs w:val="24"/>
          <w:lang w:val="el-GR" w:eastAsia="el-GR" w:bidi="hi-IN"/>
        </w:rPr>
        <w:t>Art</w:t>
      </w:r>
      <w:proofErr w:type="spellEnd"/>
      <w:r>
        <w:rPr>
          <w:rFonts w:ascii="Calibri" w:eastAsia="NSimSun" w:hAnsi="Calibri" w:cs="Calibri"/>
          <w:bCs/>
          <w:kern w:val="2"/>
          <w:sz w:val="24"/>
          <w:szCs w:val="24"/>
          <w:lang w:val="el-GR" w:eastAsia="el-GR" w:bidi="hi-IN"/>
        </w:rPr>
        <w:t xml:space="preserve"> </w:t>
      </w:r>
      <w:proofErr w:type="spellStart"/>
      <w:r>
        <w:rPr>
          <w:rFonts w:ascii="Calibri" w:eastAsia="NSimSun" w:hAnsi="Calibri" w:cs="Calibri"/>
          <w:bCs/>
          <w:kern w:val="2"/>
          <w:sz w:val="24"/>
          <w:szCs w:val="24"/>
          <w:lang w:val="el-GR" w:eastAsia="el-GR" w:bidi="hi-IN"/>
        </w:rPr>
        <w:t>Deco</w:t>
      </w:r>
      <w:proofErr w:type="spellEnd"/>
      <w:r>
        <w:rPr>
          <w:rFonts w:ascii="Calibri" w:eastAsia="NSimSun" w:hAnsi="Calibri" w:cs="Calibri"/>
          <w:bCs/>
          <w:kern w:val="2"/>
          <w:sz w:val="24"/>
          <w:szCs w:val="24"/>
          <w:lang w:val="el-GR" w:eastAsia="el-GR" w:bidi="hi-IN"/>
        </w:rPr>
        <w:t xml:space="preserve">. Το σχήμα του κτηρίου είναι ορθογώνιο παραλληλόγραμμο με δύο εισόδους στο μέσο των μεγάλων πλευρών. Στον πρώτο και στον τρίτο όροφο ήταν οι χώροι επεξεργασίας καπνού. Το ημιυπόγειο, ο δεύτερος και ο τέταρτος όροφος ήταν χώροι αποθήκευσης καπνού. Στις γωνίες του κεντρικού </w:t>
      </w:r>
      <w:proofErr w:type="spellStart"/>
      <w:r>
        <w:rPr>
          <w:rFonts w:ascii="Calibri" w:eastAsia="NSimSun" w:hAnsi="Calibri" w:cs="Calibri"/>
          <w:bCs/>
          <w:kern w:val="2"/>
          <w:sz w:val="24"/>
          <w:szCs w:val="24"/>
          <w:lang w:val="el-GR" w:eastAsia="el-GR" w:bidi="hi-IN"/>
        </w:rPr>
        <w:t>αιθρίου</w:t>
      </w:r>
      <w:proofErr w:type="spellEnd"/>
      <w:r>
        <w:rPr>
          <w:rFonts w:ascii="Calibri" w:eastAsia="NSimSun" w:hAnsi="Calibri" w:cs="Calibri"/>
          <w:bCs/>
          <w:kern w:val="2"/>
          <w:sz w:val="24"/>
          <w:szCs w:val="24"/>
          <w:lang w:val="el-GR" w:eastAsia="el-GR" w:bidi="hi-IN"/>
        </w:rPr>
        <w:t>, τέσσερα κλιμακοστάσια οδηγούν αντίστοιχα σε τέσσερις αίθουσες ανά όροφο, που επικοινωνούν, ανά δύο, με εσωτερικές θύρες.</w:t>
      </w:r>
      <w:r w:rsidRPr="00A34AA3">
        <w:rPr>
          <w:rFonts w:ascii="Calibri" w:eastAsia="NSimSun" w:hAnsi="Calibri" w:cs="Calibri"/>
          <w:bCs/>
          <w:kern w:val="2"/>
          <w:sz w:val="24"/>
          <w:szCs w:val="24"/>
          <w:lang w:val="el-GR" w:eastAsia="el-GR" w:bidi="hi-IN"/>
        </w:rPr>
        <w:t xml:space="preserve"> </w:t>
      </w:r>
    </w:p>
    <w:p w14:paraId="3DA3B758" w14:textId="77777777" w:rsidR="008457D4" w:rsidRDefault="00197B96" w:rsidP="00A54BDA">
      <w:pPr>
        <w:spacing w:after="120" w:line="276" w:lineRule="auto"/>
        <w:jc w:val="both"/>
        <w:rPr>
          <w:rFonts w:ascii="Calibri" w:eastAsia="NSimSun" w:hAnsi="Calibri" w:cs="Calibri"/>
          <w:bCs/>
          <w:kern w:val="2"/>
          <w:sz w:val="24"/>
          <w:szCs w:val="24"/>
          <w:lang w:val="el-GR" w:eastAsia="el-GR" w:bidi="hi-IN"/>
        </w:rPr>
      </w:pPr>
      <w:r>
        <w:rPr>
          <w:rFonts w:ascii="Calibri" w:eastAsia="NSimSun" w:hAnsi="Calibri" w:cs="Calibri"/>
          <w:bCs/>
          <w:kern w:val="2"/>
          <w:sz w:val="24"/>
          <w:szCs w:val="24"/>
          <w:lang w:val="el-GR" w:eastAsia="el-GR" w:bidi="hi-IN"/>
        </w:rPr>
        <w:t>Το υφιστάμενο κτήριο που ανεγέρθηκε για την επεξεργασία και αποθήκευση καπνών διαθέτει ιδιαίτερη λειτουργική συμμετρική διάταξη που προσδιορίζεται από τα κύρια οικοδομικά, στατικά και μορφολογικά στοιχεία του εσωτερικού χώρου</w:t>
      </w:r>
      <w:r w:rsidRPr="00A34AA3">
        <w:rPr>
          <w:rFonts w:ascii="Calibri" w:eastAsia="NSimSun" w:hAnsi="Calibri" w:cs="Calibri"/>
          <w:bCs/>
          <w:kern w:val="2"/>
          <w:sz w:val="24"/>
          <w:szCs w:val="24"/>
          <w:lang w:val="el-GR" w:eastAsia="el-GR" w:bidi="hi-IN"/>
        </w:rPr>
        <w:t xml:space="preserve">. </w:t>
      </w:r>
      <w:r>
        <w:rPr>
          <w:rFonts w:ascii="Calibri" w:eastAsia="NSimSun" w:hAnsi="Calibri" w:cs="Calibri"/>
          <w:bCs/>
          <w:kern w:val="2"/>
          <w:sz w:val="24"/>
          <w:szCs w:val="24"/>
          <w:lang w:val="el-GR" w:eastAsia="el-GR" w:bidi="hi-IN"/>
        </w:rPr>
        <w:t>Στόχοι της μελέτης είναι η επισκευή και ο εκσυγχρονισμός του κτηρίου και του περιβάλλοντος χώρου, η διατήρηση της μορφολογίας</w:t>
      </w:r>
      <w:r w:rsidRPr="00A34AA3">
        <w:rPr>
          <w:rFonts w:ascii="Calibri" w:eastAsia="NSimSun" w:hAnsi="Calibri" w:cs="Calibri"/>
          <w:bCs/>
          <w:kern w:val="2"/>
          <w:sz w:val="24"/>
          <w:szCs w:val="24"/>
          <w:lang w:val="el-GR" w:eastAsia="el-GR" w:bidi="hi-IN"/>
        </w:rPr>
        <w:t xml:space="preserve"> και των χαρακτηριστικών του μνημείου</w:t>
      </w:r>
      <w:r>
        <w:rPr>
          <w:rFonts w:ascii="Calibri" w:eastAsia="NSimSun" w:hAnsi="Calibri" w:cs="Calibri"/>
          <w:bCs/>
          <w:kern w:val="2"/>
          <w:sz w:val="24"/>
          <w:szCs w:val="24"/>
          <w:lang w:val="el-GR" w:eastAsia="el-GR" w:bidi="hi-IN"/>
        </w:rPr>
        <w:t xml:space="preserve">, η ανάδειξη του κτηρίου και της βιομηχανικής αρχιτεκτονικής της εποχής μέσω της </w:t>
      </w:r>
      <w:proofErr w:type="spellStart"/>
      <w:r>
        <w:rPr>
          <w:rFonts w:ascii="Calibri" w:eastAsia="NSimSun" w:hAnsi="Calibri" w:cs="Calibri"/>
          <w:bCs/>
          <w:kern w:val="2"/>
          <w:sz w:val="24"/>
          <w:szCs w:val="24"/>
          <w:lang w:val="el-GR" w:eastAsia="el-GR" w:bidi="hi-IN"/>
        </w:rPr>
        <w:t>επανάχρησης</w:t>
      </w:r>
      <w:proofErr w:type="spellEnd"/>
      <w:r>
        <w:rPr>
          <w:rFonts w:ascii="Calibri" w:eastAsia="NSimSun" w:hAnsi="Calibri" w:cs="Calibri"/>
          <w:bCs/>
          <w:kern w:val="2"/>
          <w:sz w:val="24"/>
          <w:szCs w:val="24"/>
          <w:lang w:val="el-GR" w:eastAsia="el-GR" w:bidi="hi-IN"/>
        </w:rPr>
        <w:t xml:space="preserve"> και της λειτουργικής </w:t>
      </w:r>
      <w:proofErr w:type="spellStart"/>
      <w:r>
        <w:rPr>
          <w:rFonts w:ascii="Calibri" w:eastAsia="NSimSun" w:hAnsi="Calibri" w:cs="Calibri"/>
          <w:bCs/>
          <w:kern w:val="2"/>
          <w:sz w:val="24"/>
          <w:szCs w:val="24"/>
          <w:lang w:val="el-GR" w:eastAsia="el-GR" w:bidi="hi-IN"/>
        </w:rPr>
        <w:t>χωροθέτησης</w:t>
      </w:r>
      <w:proofErr w:type="spellEnd"/>
      <w:r>
        <w:rPr>
          <w:rFonts w:ascii="Calibri" w:eastAsia="NSimSun" w:hAnsi="Calibri" w:cs="Calibri"/>
          <w:bCs/>
          <w:kern w:val="2"/>
          <w:sz w:val="24"/>
          <w:szCs w:val="24"/>
          <w:lang w:val="el-GR" w:eastAsia="el-GR" w:bidi="hi-IN"/>
        </w:rPr>
        <w:t xml:space="preserve"> των πολιτιστικών χρήσεων.</w:t>
      </w:r>
    </w:p>
    <w:p w14:paraId="4CBD8EEC" w14:textId="77777777" w:rsidR="008457D4" w:rsidRDefault="008457D4" w:rsidP="00A54BDA">
      <w:pPr>
        <w:spacing w:after="120" w:line="276" w:lineRule="auto"/>
        <w:jc w:val="both"/>
        <w:rPr>
          <w:rFonts w:ascii="Calibri" w:eastAsia="NSimSun" w:hAnsi="Calibri" w:cs="Calibri"/>
          <w:bCs/>
          <w:kern w:val="2"/>
          <w:sz w:val="24"/>
          <w:szCs w:val="24"/>
          <w:lang w:val="el-GR" w:eastAsia="el-GR" w:bidi="hi-IN"/>
        </w:rPr>
      </w:pPr>
    </w:p>
    <w:sectPr w:rsidR="008457D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55"/>
    <w:family w:val="auto"/>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FC"/>
    <w:rsid w:val="00012BEB"/>
    <w:rsid w:val="00091FE1"/>
    <w:rsid w:val="00095764"/>
    <w:rsid w:val="000C7271"/>
    <w:rsid w:val="00161D0F"/>
    <w:rsid w:val="00197B96"/>
    <w:rsid w:val="001D08DB"/>
    <w:rsid w:val="00246FDD"/>
    <w:rsid w:val="002A69AA"/>
    <w:rsid w:val="002F0367"/>
    <w:rsid w:val="003D3D40"/>
    <w:rsid w:val="00401067"/>
    <w:rsid w:val="0041175C"/>
    <w:rsid w:val="00493653"/>
    <w:rsid w:val="0049478A"/>
    <w:rsid w:val="004F33E5"/>
    <w:rsid w:val="00500054"/>
    <w:rsid w:val="005B7862"/>
    <w:rsid w:val="005E5F11"/>
    <w:rsid w:val="005E6AA5"/>
    <w:rsid w:val="006B323F"/>
    <w:rsid w:val="006D7CD1"/>
    <w:rsid w:val="006E3D5D"/>
    <w:rsid w:val="00707462"/>
    <w:rsid w:val="00712C86"/>
    <w:rsid w:val="00751864"/>
    <w:rsid w:val="00765FE3"/>
    <w:rsid w:val="007E72E7"/>
    <w:rsid w:val="00837432"/>
    <w:rsid w:val="008457D4"/>
    <w:rsid w:val="008557E8"/>
    <w:rsid w:val="0086277C"/>
    <w:rsid w:val="008A0CCD"/>
    <w:rsid w:val="008E6562"/>
    <w:rsid w:val="00955938"/>
    <w:rsid w:val="0096259A"/>
    <w:rsid w:val="00996F1A"/>
    <w:rsid w:val="009A3706"/>
    <w:rsid w:val="00A11846"/>
    <w:rsid w:val="00A34AA3"/>
    <w:rsid w:val="00A54BDA"/>
    <w:rsid w:val="00A85A37"/>
    <w:rsid w:val="00AE0A6F"/>
    <w:rsid w:val="00B20092"/>
    <w:rsid w:val="00B44AB0"/>
    <w:rsid w:val="00BA05DB"/>
    <w:rsid w:val="00BE198E"/>
    <w:rsid w:val="00BF7412"/>
    <w:rsid w:val="00BF7C3A"/>
    <w:rsid w:val="00C6120E"/>
    <w:rsid w:val="00C90F29"/>
    <w:rsid w:val="00CF79C4"/>
    <w:rsid w:val="00D44C8B"/>
    <w:rsid w:val="00E24D01"/>
    <w:rsid w:val="00EC1502"/>
    <w:rsid w:val="00F50AFC"/>
    <w:rsid w:val="32FB72B2"/>
    <w:rsid w:val="4B4F0B9C"/>
    <w:rsid w:val="5E966662"/>
    <w:rsid w:val="661C77FB"/>
    <w:rsid w:val="68D07B8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42FEC98"/>
  <w15:docId w15:val="{60965989-F2A3-41B3-BACE-44BC4175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eastAsia="zh-CN"/>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Block Text"/>
    <w:basedOn w:val="a"/>
    <w:qFormat/>
    <w:pPr>
      <w:ind w:left="720" w:right="13" w:hanging="720"/>
      <w:jc w:val="both"/>
    </w:pPr>
    <w:rPr>
      <w:rFonts w:ascii="Arial" w:hAnsi="Arial" w:cs="Arial"/>
      <w:sz w:val="22"/>
      <w:szCs w:val="22"/>
    </w:rPr>
  </w:style>
  <w:style w:type="paragraph" w:styleId="a5">
    <w:name w:val="Document Map"/>
    <w:basedOn w:val="a"/>
    <w:link w:val="Char0"/>
    <w:uiPriority w:val="99"/>
    <w:semiHidden/>
    <w:unhideWhenUsed/>
    <w:rPr>
      <w:rFonts w:ascii="Tahoma" w:hAnsi="Tahoma" w:cs="Tahoma"/>
      <w:sz w:val="16"/>
      <w:szCs w:val="16"/>
    </w:rPr>
  </w:style>
  <w:style w:type="character" w:styleId="-">
    <w:name w:val="Hyperlink"/>
    <w:basedOn w:val="a0"/>
    <w:uiPriority w:val="99"/>
    <w:semiHidden/>
    <w:unhideWhenUsed/>
    <w:rPr>
      <w:color w:val="0000FF"/>
      <w:u w:val="single"/>
    </w:rPr>
  </w:style>
  <w:style w:type="paragraph" w:styleId="Web">
    <w:name w:val="Normal (Web)"/>
    <w:basedOn w:val="a"/>
    <w:uiPriority w:val="99"/>
    <w:unhideWhenUsed/>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rPr>
      <w:rFonts w:ascii="Times New Roman" w:eastAsia="Times New Roman" w:hAnsi="Times New Roman" w:cs="Times New Roman"/>
      <w:b/>
      <w:bCs/>
      <w:kern w:val="0"/>
      <w:sz w:val="36"/>
      <w:szCs w:val="36"/>
      <w:lang w:eastAsia="el-GR"/>
    </w:rPr>
  </w:style>
  <w:style w:type="character" w:customStyle="1" w:styleId="apple-converted-space">
    <w:name w:val="apple-converted-space"/>
    <w:basedOn w:val="a0"/>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Char">
    <w:name w:val="Κείμενο πλαισίου Char"/>
    <w:basedOn w:val="a0"/>
    <w:link w:val="a3"/>
    <w:uiPriority w:val="99"/>
    <w:semiHidden/>
    <w:rPr>
      <w:rFonts w:ascii="Tahoma" w:eastAsiaTheme="minorEastAsia" w:hAnsi="Tahoma" w:cs="Tahoma"/>
      <w:kern w:val="0"/>
      <w:sz w:val="16"/>
      <w:szCs w:val="16"/>
      <w:lang w:val="en-US" w:eastAsia="zh-CN"/>
    </w:rPr>
  </w:style>
  <w:style w:type="character" w:customStyle="1" w:styleId="Char0">
    <w:name w:val="Χάρτης εγγράφου Char"/>
    <w:basedOn w:val="a0"/>
    <w:link w:val="a5"/>
    <w:uiPriority w:val="99"/>
    <w:semiHidden/>
    <w:rPr>
      <w:rFonts w:ascii="Tahoma" w:eastAsiaTheme="minorEastAsia" w:hAnsi="Tahoma" w:cs="Tahoma"/>
      <w:kern w:val="0"/>
      <w:sz w:val="16"/>
      <w:szCs w:val="16"/>
      <w:lang w:val="en-US" w:eastAsia="zh-CN"/>
    </w:rPr>
  </w:style>
  <w:style w:type="paragraph" w:styleId="a6">
    <w:name w:val="List Paragraph"/>
    <w:basedOn w:val="a"/>
    <w:uiPriority w:val="34"/>
    <w:qFormat/>
    <w:pPr>
      <w:ind w:left="720"/>
      <w:contextualSpacing/>
    </w:pPr>
  </w:style>
  <w:style w:type="paragraph" w:customStyle="1" w:styleId="1">
    <w:name w:val="Χωρίς διάστιχο1"/>
    <w:qFormat/>
    <w:pPr>
      <w:suppressAutoHyphens/>
    </w:pPr>
    <w:rPr>
      <w:rFonts w:ascii="Calibri" w:eastAsia="Calibri" w:hAnsi="Calibri" w:cs="Calibri"/>
      <w:sz w:val="22"/>
      <w:szCs w:val="22"/>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B37EFBD-8BDE-41A8-B923-51438934648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1B6E3B11-77B9-43D2-AEAC-6730E98E5545}"/>
</file>

<file path=customXml/itemProps4.xml><?xml version="1.0" encoding="utf-8"?>
<ds:datastoreItem xmlns:ds="http://schemas.openxmlformats.org/officeDocument/2006/customXml" ds:itemID="{722BFA34-D751-424A-998B-0746C069C4F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2905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Προχωρεί η διαδικασία αποκατάστασης των Καπναποθηκών Παπαπέτρου στο Αγρίνιο</dc:title>
  <dc:creator>Microsoft Office User</dc:creator>
  <cp:lastModifiedBy>Ελευθερία Πελτέκη</cp:lastModifiedBy>
  <cp:revision>2</cp:revision>
  <dcterms:created xsi:type="dcterms:W3CDTF">2023-12-21T19:00:00Z</dcterms:created>
  <dcterms:modified xsi:type="dcterms:W3CDTF">2023-12-21T19:00:00Z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6CA9E016EFE94FD29D30DF3174E364E7_12</vt:lpwstr>
  </property>
  <property fmtid="{D5CDD505-2E9C-101B-9397-08002B2CF9AE}" pid="4" name="ContentTypeId">
    <vt:lpwstr>0x01010083D890F2F5BE644981A254C8A4FE6820</vt:lpwstr>
  </property>
</Properties>
</file>